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Style w:val="958"/>
        <w:tblInd w:w="108" w:type="dxa"/>
        <w:tblBorders/>
        <w:tblLayout w:type="fixed"/>
        <w:tblLook w:val="04A0" w:firstRow="1" w:lastRow="0" w:firstColumn="1" w:lastColumn="0" w:noHBand="0" w:noVBand="1"/>
      </w:tblPr>
      <w:tblGrid>
        <w:gridCol w:w="4536"/>
        <w:gridCol w:w="4253"/>
      </w:tblGrid>
      <w:tr>
        <w:trPr>
          <w:trHeight w:val="966"/>
        </w:trPr>
        <w:tc>
          <w:tcPr>
            <w:tcBorders/>
            <w:tcW w:w="4536" w:type="dxa"/>
            <w:vAlign w:val="bottom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outlineLvl w:val="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4253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outlineLvl w:val="2"/>
              <w:rPr/>
            </w:pPr>
            <w:r>
              <w:rPr>
                <w:lang w:val="ru-RU"/>
              </w:rPr>
              <w:t xml:space="preserve">УТВЕРЖДЕНА</w:t>
            </w:r>
            <w:r/>
            <w:r/>
          </w:p>
          <w:p>
            <w:pPr>
              <w:pStyle w:val="1_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t xml:space="preserve">приказ</w:t>
            </w:r>
            <w:r>
              <w:rPr>
                <w:lang w:val="ru-RU"/>
              </w:rPr>
              <w:t xml:space="preserve">ом</w:t>
            </w:r>
            <w:r>
              <w:t xml:space="preserve"> </w:t>
            </w:r>
            <w:r>
              <w:rPr>
                <w:lang w:val="ru-RU"/>
              </w:rPr>
              <w:t xml:space="preserve">АНО «Агентство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1_3"/>
              <w:widowControl w:val="false"/>
              <w:pBdr/>
              <w:spacing/>
              <w:ind/>
              <w:jc w:val="center"/>
              <w:rPr/>
            </w:pPr>
            <w:r>
              <w:rPr>
                <w:lang w:val="ru-RU"/>
              </w:rPr>
              <w:t xml:space="preserve">по развитию туризма </w:t>
            </w:r>
            <w:r>
              <w:t xml:space="preserve">Республики Марий Эл</w:t>
            </w:r>
            <w:r>
              <w:rPr>
                <w:lang w:val="ru-RU"/>
              </w:rPr>
              <w:t xml:space="preserve">»</w:t>
            </w:r>
            <w:r/>
            <w:r/>
          </w:p>
          <w:p>
            <w:pPr>
              <w:pStyle w:val="1_3"/>
              <w:widowControl w:val="false"/>
              <w:pBdr/>
              <w:spacing/>
              <w:ind/>
              <w:jc w:val="center"/>
              <w:rPr/>
            </w:pPr>
            <w:r>
              <w:t xml:space="preserve">от </w:t>
            </w: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  <w:t xml:space="preserve">1 декабря</w:t>
            </w:r>
            <w:r>
              <w:rPr>
                <w:lang w:val="ru-RU"/>
              </w:rPr>
              <w:t xml:space="preserve"> </w:t>
            </w:r>
            <w:r>
              <w:t xml:space="preserve">202</w:t>
            </w:r>
            <w:r>
              <w:rPr>
                <w:lang w:val="ru-RU"/>
              </w:rPr>
              <w:t xml:space="preserve">5</w:t>
            </w:r>
            <w:r>
              <w:t xml:space="preserve"> г. № </w:t>
            </w:r>
            <w:r>
              <w:rPr>
                <w:lang w:val="ru-RU"/>
              </w:rPr>
              <w:t xml:space="preserve">103</w:t>
            </w:r>
            <w:r/>
            <w:r/>
            <w:r>
              <w:rPr>
                <w:rFonts w:ascii="Times New Roman" w:hAnsi="Times New Roman"/>
                <w:color w:val="000000"/>
                <w:sz w:val="28"/>
              </w:rPr>
            </w:r>
            <w:r/>
            <w:r/>
          </w:p>
        </w:tc>
      </w:tr>
    </w:tbl>
    <w:p>
      <w:pPr>
        <w:widowControl w:val="false"/>
        <w:pBdr/>
        <w:spacing/>
        <w:ind/>
        <w:jc w:val="center"/>
        <w:outlineLvl w:val="2"/>
        <w:rPr/>
      </w:pPr>
      <w:r/>
      <w:r/>
    </w:p>
    <w:p>
      <w:pPr>
        <w:widowControl w:val="false"/>
        <w:pBdr/>
        <w:spacing/>
        <w:ind/>
        <w:jc w:val="center"/>
        <w:outlineLvl w:val="2"/>
        <w:rPr/>
      </w:pPr>
      <w:r/>
      <w:r/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АНКЕТА</w:t>
      </w:r>
      <w:r>
        <w:rPr>
          <w:b/>
        </w:rPr>
        <w:t xml:space="preserve">-</w:t>
      </w:r>
      <w:r>
        <w:rPr>
          <w:b/>
        </w:rPr>
        <w:t xml:space="preserve">ЗАЯВКА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участника республиканского конкурса «Лидер туризма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Республики Марий Эл» в </w:t>
      </w:r>
      <w:r>
        <w:rPr>
          <w:b/>
        </w:rPr>
        <w:t xml:space="preserve">номинации </w:t>
      </w:r>
      <w:r>
        <w:rPr>
          <w:b/>
        </w:rPr>
        <w:br/>
      </w:r>
      <w:r>
        <w:rPr>
          <w:b/>
        </w:rPr>
        <w:t xml:space="preserve">«</w:t>
      </w:r>
      <w:r>
        <w:rPr>
          <w:b/>
        </w:rPr>
        <w:t xml:space="preserve">Лучший журналист или блогер 2025</w:t>
      </w:r>
      <w:r>
        <w:rPr>
          <w:b/>
        </w:rPr>
        <w:t xml:space="preserve"> года, освещающий сферу туризма в Республике Марий Эл</w:t>
      </w:r>
      <w:r>
        <w:rPr>
          <w:b/>
        </w:rPr>
        <w:t xml:space="preserve">»</w:t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sz w:val="32"/>
        </w:rPr>
      </w:pPr>
      <w:r>
        <w:rPr>
          <w:sz w:val="32"/>
        </w:rPr>
      </w:r>
      <w:r>
        <w:rPr>
          <w:sz w:val="32"/>
        </w:rPr>
      </w:r>
      <w:r>
        <w:rPr>
          <w:sz w:val="32"/>
        </w:rPr>
      </w:r>
    </w:p>
    <w:tbl>
      <w:tblPr>
        <w:tblStyle w:val="958"/>
        <w:tblBorders/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353"/>
        <w:gridCol w:w="1586"/>
        <w:gridCol w:w="566"/>
        <w:gridCol w:w="1261"/>
      </w:tblGrid>
      <w:tr>
        <w:trPr>
          <w:trHeight w:val="15"/>
        </w:trPr>
        <w:tc>
          <w:tcPr>
            <w:tcBorders/>
            <w:tcMar>
              <w:left w:w="15" w:type="dxa"/>
              <w:top w:w="15" w:type="dxa"/>
              <w:right w:w="15" w:type="dxa"/>
              <w:bottom w:w="15" w:type="dxa"/>
            </w:tcMar>
            <w:tcW w:w="535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gridSpan w:val="2"/>
            <w:tcBorders/>
            <w:tcMar>
              <w:left w:w="15" w:type="dxa"/>
              <w:top w:w="15" w:type="dxa"/>
              <w:right w:w="15" w:type="dxa"/>
              <w:bottom w:w="15" w:type="dxa"/>
            </w:tcMar>
            <w:tcW w:w="215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15" w:type="dxa"/>
              <w:top w:w="15" w:type="dxa"/>
              <w:right w:w="15" w:type="dxa"/>
              <w:bottom w:w="15" w:type="dxa"/>
            </w:tcMar>
            <w:tcW w:w="126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6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1.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Дата заполнения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________________________________________________</w:t>
            </w:r>
            <w:r>
              <w:rPr>
                <w:sz w:val="24"/>
              </w:rPr>
              <w:t xml:space="preserve">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6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2. Фамилия, имя, отчество </w:t>
            </w:r>
            <w:r>
              <w:rPr>
                <w:sz w:val="24"/>
              </w:rPr>
              <w:t xml:space="preserve">журналиста или блогера</w:t>
            </w:r>
            <w:r>
              <w:rPr>
                <w:sz w:val="24"/>
              </w:rPr>
              <w:t xml:space="preserve"> (отчество указывается только при его наличии): ______________________________________________________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6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3. Место работы, должность: _____________________________________________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6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4. Стаж работы в сфере туризма: _________________________________________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6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5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Контактный телефон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 факс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 </w:t>
            </w:r>
            <w:r>
              <w:rPr>
                <w:sz w:val="24"/>
              </w:rPr>
              <w:t xml:space="preserve">е</w:t>
            </w:r>
            <w:r>
              <w:rPr>
                <w:sz w:val="24"/>
              </w:rPr>
              <w:t xml:space="preserve">-mail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</w:t>
            </w:r>
            <w:r>
              <w:rPr>
                <w:sz w:val="24"/>
              </w:rPr>
              <w:t xml:space="preserve">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39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6. Показатели работы за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год: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2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Значение показателя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39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выставочно-ярмарочных мероприятий, проходящих за пределами региона, в которых принял участие журналист (блогер) с публикациями, презентующими туристский поте</w:t>
            </w:r>
            <w:r>
              <w:rPr>
                <w:sz w:val="24"/>
              </w:rPr>
              <w:t xml:space="preserve">нциал Республики Марий Эл в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2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39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8"/>
              </w:rPr>
            </w:pPr>
            <w:r>
              <w:rPr>
                <w:sz w:val="24"/>
              </w:rPr>
              <w:t xml:space="preserve">Количество наград, полученн</w:t>
            </w:r>
            <w:r>
              <w:rPr>
                <w:sz w:val="24"/>
              </w:rPr>
              <w:t xml:space="preserve">ых журналистом (блогером) в 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году, за проекты в сфере туризма</w:t>
            </w:r>
            <w:r>
              <w:rPr>
                <w:sz w:val="8"/>
              </w:rPr>
            </w:r>
            <w:r>
              <w:rPr>
                <w:sz w:val="8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2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39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событийных мероприятий Республики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Марий Эл, освещенн</w:t>
            </w:r>
            <w:r>
              <w:rPr>
                <w:sz w:val="24"/>
              </w:rPr>
              <w:t xml:space="preserve">ых журналистом (блогером) в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2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39" w:type="dxa"/>
            <w:textDirection w:val="lrTb"/>
            <w:noWrap w:val="false"/>
          </w:tcPr>
          <w:p>
            <w:pPr>
              <w:pBdr/>
              <w:spacing/>
              <w:ind w:right="52" w:firstLine="0" w:left="22"/>
              <w:jc w:val="both"/>
              <w:outlineLvl w:val="5"/>
              <w:rPr>
                <w:sz w:val="24"/>
              </w:rPr>
            </w:pPr>
            <w:r>
              <w:rPr>
                <w:sz w:val="24"/>
              </w:rPr>
              <w:t xml:space="preserve">Количество публикаций, освещающих деятельность туроператоров региона, опубликованных (размещенны</w:t>
            </w:r>
            <w:r>
              <w:rPr>
                <w:sz w:val="24"/>
              </w:rPr>
              <w:t xml:space="preserve">х) журналистом (блогером) в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2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39" w:type="dxa"/>
            <w:textDirection w:val="lrTb"/>
            <w:noWrap w:val="false"/>
          </w:tcPr>
          <w:p>
            <w:pPr>
              <w:pBdr/>
              <w:spacing/>
              <w:ind w:right="52" w:firstLine="0" w:left="22"/>
              <w:jc w:val="both"/>
              <w:outlineLvl w:val="5"/>
              <w:rPr>
                <w:sz w:val="24"/>
              </w:rPr>
            </w:pPr>
            <w:r>
              <w:rPr>
                <w:sz w:val="24"/>
              </w:rPr>
              <w:t xml:space="preserve">Количество публикаций, презентующих туристский потенциал региона, опубликованных (размещенны</w:t>
            </w:r>
            <w:r>
              <w:rPr>
                <w:sz w:val="24"/>
              </w:rPr>
              <w:t xml:space="preserve">х) журналистом (блогером) в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2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Bdr/>
        <w:spacing/>
        <w:ind/>
        <w:rPr/>
      </w:pPr>
      <w:r>
        <w:t xml:space="preserve">___________________</w:t>
      </w:r>
      <w:r/>
    </w:p>
    <w:p>
      <w:pPr>
        <w:pStyle w:val="948"/>
        <w:widowControl w:val="false"/>
        <w:pBdr/>
        <w:tabs>
          <w:tab w:val="left" w:leader="none" w:pos="1134"/>
        </w:tabs>
        <w:spacing/>
        <w:ind w:firstLine="709"/>
        <w:jc w:val="both"/>
        <w:rPr>
          <w:sz w:val="24"/>
        </w:rPr>
      </w:pPr>
      <w:r>
        <w:rPr>
          <w:sz w:val="24"/>
        </w:rPr>
        <w:t xml:space="preserve">Участники подтверждают согласие со всеми условиями Положения </w:t>
      </w:r>
      <w:r>
        <w:rPr>
          <w:sz w:val="24"/>
        </w:rPr>
        <w:br/>
      </w:r>
      <w:r>
        <w:rPr>
          <w:sz w:val="24"/>
        </w:rPr>
        <w:t xml:space="preserve">о республиканском конкурсе «Лидер туризма Республики Марий Эл», а также дают согласие на обработку своих персональных данных фактом отправки на конкурс заполненной анкеты-заявки</w:t>
      </w:r>
      <w:r>
        <w:rPr>
          <w:sz w:val="24"/>
        </w:rPr>
        <w:t xml:space="preserve"> </w:t>
      </w:r>
      <w:r>
        <w:rPr>
          <w:sz w:val="24"/>
        </w:rPr>
        <w:t xml:space="preserve">и конкурсной документации.</w:t>
      </w:r>
      <w:r>
        <w:rPr>
          <w:sz w:val="24"/>
        </w:rPr>
      </w:r>
      <w:r>
        <w:rPr>
          <w:sz w:val="24"/>
        </w:rPr>
      </w:r>
    </w:p>
    <w:p>
      <w:pPr>
        <w:pStyle w:val="948"/>
        <w:widowControl w:val="false"/>
        <w:pBdr/>
        <w:tabs>
          <w:tab w:val="left" w:leader="none" w:pos="1134"/>
        </w:tabs>
        <w:spacing/>
        <w:ind w:firstLine="709"/>
        <w:jc w:val="both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958"/>
        <w:tblBorders/>
        <w:tblLayout w:type="fixed"/>
        <w:tblLook w:val="04A0" w:firstRow="1" w:lastRow="0" w:firstColumn="1" w:lastColumn="0" w:noHBand="0" w:noVBand="1"/>
      </w:tblPr>
      <w:tblGrid>
        <w:gridCol w:w="3369"/>
        <w:gridCol w:w="141"/>
        <w:gridCol w:w="2757"/>
        <w:gridCol w:w="2736"/>
      </w:tblGrid>
      <w:tr>
        <w:trPr>
          <w:trHeight w:val="788"/>
        </w:trPr>
        <w:tc>
          <w:tcPr>
            <w:gridSpan w:val="2"/>
            <w:shd w:val="clear" w:color="auto" w:fill="auto"/>
            <w:tcBorders/>
            <w:tcW w:w="351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sz w:val="48"/>
              </w:rPr>
            </w:pPr>
            <w:r>
              <w:t xml:space="preserve">__________________</w:t>
            </w:r>
            <w:r>
              <w:rPr>
                <w:sz w:val="48"/>
              </w:rPr>
            </w:r>
            <w:r>
              <w:rPr>
                <w:sz w:val="48"/>
              </w:rPr>
            </w:r>
          </w:p>
          <w:p>
            <w:pPr>
              <w:widowControl w:val="false"/>
              <w:pBdr/>
              <w:spacing/>
              <w:ind/>
              <w:jc w:val="center"/>
              <w:rPr/>
            </w:pPr>
            <w:r>
              <w:rPr>
                <w:vertAlign w:val="superscript"/>
              </w:rPr>
              <w:t xml:space="preserve">должность</w:t>
            </w:r>
            <w:r/>
          </w:p>
        </w:tc>
        <w:tc>
          <w:tcPr>
            <w:shd w:val="clear" w:color="auto" w:fill="auto"/>
            <w:tcBorders/>
            <w:tcW w:w="275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sz w:val="48"/>
              </w:rPr>
            </w:pPr>
            <w:r>
              <w:t xml:space="preserve">_______________</w:t>
            </w:r>
            <w:r>
              <w:rPr>
                <w:sz w:val="48"/>
              </w:rPr>
            </w:r>
            <w:r>
              <w:rPr>
                <w:sz w:val="48"/>
              </w:rPr>
            </w:r>
          </w:p>
          <w:p>
            <w:pPr>
              <w:widowControl w:val="false"/>
              <w:pBdr/>
              <w:spacing/>
              <w:ind/>
              <w:jc w:val="center"/>
              <w:rPr/>
            </w:pPr>
            <w:r>
              <w:rPr>
                <w:vertAlign w:val="superscript"/>
              </w:rPr>
              <w:t xml:space="preserve">подпись</w:t>
            </w:r>
            <w:r/>
          </w:p>
        </w:tc>
        <w:tc>
          <w:tcPr>
            <w:shd w:val="clear" w:color="auto" w:fill="auto"/>
            <w:tcBorders/>
            <w:tcW w:w="273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sz w:val="48"/>
              </w:rPr>
            </w:pPr>
            <w:r>
              <w:t xml:space="preserve">__________________</w:t>
            </w:r>
            <w:r>
              <w:rPr>
                <w:sz w:val="48"/>
              </w:rPr>
            </w:r>
            <w:r>
              <w:rPr>
                <w:sz w:val="48"/>
              </w:rPr>
            </w:r>
          </w:p>
          <w:p>
            <w:pPr>
              <w:widowControl w:val="false"/>
              <w:pBdr/>
              <w:spacing/>
              <w:ind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И.О.</w:t>
            </w:r>
            <w:r>
              <w:rPr>
                <w:vertAlign w:val="superscript"/>
              </w:rPr>
              <w:t xml:space="preserve"> (при наличии) </w:t>
            </w:r>
            <w:r>
              <w:rPr>
                <w:vertAlign w:val="superscript"/>
              </w:rPr>
              <w:t xml:space="preserve">Фамилия</w:t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</w:tr>
      <w:tr>
        <w:trPr/>
        <w:tc>
          <w:tcPr>
            <w:tcBorders/>
            <w:tcW w:w="3369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М.П.</w:t>
            </w:r>
            <w:r/>
          </w:p>
          <w:p>
            <w:pPr>
              <w:widowControl w:val="false"/>
              <w:pBdr/>
              <w:spacing/>
              <w:ind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(при наличии)</w:t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  <w:tc>
          <w:tcPr>
            <w:tcBorders/>
            <w:tcW w:w="141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/>
            <w:tcW w:w="2757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/>
            <w:tcW w:w="273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widowControl w:val="false"/>
        <w:pBdr/>
        <w:spacing/>
        <w:ind/>
        <w:rPr/>
      </w:pPr>
      <w:r/>
      <w:r/>
    </w:p>
    <w:sectPr>
      <w:headerReference w:type="default" r:id="rId8"/>
      <w:footnotePr/>
      <w:endnotePr/>
      <w:type w:val="nextPage"/>
      <w:pgSz w:h="16838" w:orient="portrait" w:w="11906"/>
      <w:pgMar w:top="1418" w:right="1134" w:bottom="0" w:left="1985" w:header="709" w:footer="709" w:gutter="0"/>
      <w:pgNumType w:start="1"/>
      <w:cols w:num="1" w:sep="0" w:space="1701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Verdana">
    <w:panose1 w:val="020B0604030504040204"/>
  </w:font>
  <w:font w:name="XO Thames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framePr w:hAnchor="margin" w:vAnchor="text" w:wrap="around" w:xAlign="left" w:y="1"/>
      <w:pBdr/>
      <w:spacing/>
      <w:ind/>
      <w:rPr/>
    </w:pPr>
    <w:r>
      <w:rPr>
        <w:rStyle w:val="915"/>
      </w:rPr>
      <w:fldChar w:fldCharType="begin"/>
    </w:r>
    <w:r>
      <w:rPr>
        <w:rStyle w:val="915"/>
      </w:rPr>
      <w:instrText xml:space="preserve">PAGE </w:instrText>
    </w:r>
    <w:r>
      <w:rPr>
        <w:rStyle w:val="915"/>
      </w:rPr>
      <w:fldChar w:fldCharType="separate"/>
    </w:r>
    <w:r>
      <w:rPr>
        <w:rStyle w:val="915"/>
      </w:rPr>
      <w:fldChar w:fldCharType="end"/>
    </w:r>
    <w:r/>
  </w:p>
  <w:p>
    <w:pPr>
      <w:pStyle w:val="882"/>
      <w:pBdr/>
      <w:spacing/>
      <w:ind w:right="360"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color w:val="000000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4">
    <w:name w:val="Table Grid Light"/>
    <w:basedOn w:val="95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1"/>
    <w:basedOn w:val="95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2"/>
    <w:basedOn w:val="95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1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2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3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4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5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6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1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2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3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4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5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6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1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2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3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4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5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6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9">
    <w:name w:val="Heading 6"/>
    <w:basedOn w:val="879"/>
    <w:next w:val="879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79"/>
    <w:next w:val="879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79"/>
    <w:next w:val="879"/>
    <w:link w:val="85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79"/>
    <w:next w:val="879"/>
    <w:link w:val="85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843" w:default="1">
    <w:name w:val="No List"/>
    <w:uiPriority w:val="99"/>
    <w:semiHidden/>
    <w:unhideWhenUsed/>
    <w:pPr>
      <w:pBdr/>
      <w:spacing/>
      <w:ind/>
    </w:pPr>
  </w:style>
  <w:style w:type="character" w:styleId="844">
    <w:name w:val="Heading 1 Char"/>
    <w:basedOn w:val="939"/>
    <w:link w:val="9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5">
    <w:name w:val="Heading 2 Char"/>
    <w:basedOn w:val="939"/>
    <w:link w:val="95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6">
    <w:name w:val="Heading 3 Char"/>
    <w:basedOn w:val="939"/>
    <w:link w:val="89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7">
    <w:name w:val="Heading 4 Char"/>
    <w:basedOn w:val="939"/>
    <w:link w:val="95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8">
    <w:name w:val="Heading 5 Char"/>
    <w:basedOn w:val="939"/>
    <w:link w:val="9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9">
    <w:name w:val="Heading 6 Char"/>
    <w:basedOn w:val="939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0">
    <w:name w:val="Heading 7 Char"/>
    <w:basedOn w:val="939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1">
    <w:name w:val="Heading 8 Char"/>
    <w:basedOn w:val="939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2">
    <w:name w:val="Heading 9 Char"/>
    <w:basedOn w:val="939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Title Char"/>
    <w:basedOn w:val="939"/>
    <w:link w:val="94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54">
    <w:name w:val="Subtitle Char"/>
    <w:basedOn w:val="939"/>
    <w:link w:val="94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5">
    <w:name w:val="Quote"/>
    <w:basedOn w:val="879"/>
    <w:next w:val="879"/>
    <w:link w:val="85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6">
    <w:name w:val="Quote Char"/>
    <w:basedOn w:val="939"/>
    <w:link w:val="85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Intense Emphasis"/>
    <w:basedOn w:val="9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79"/>
    <w:next w:val="879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9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9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79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9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939"/>
    <w:uiPriority w:val="20"/>
    <w:qFormat/>
    <w:pPr>
      <w:pBdr/>
      <w:spacing/>
      <w:ind/>
    </w:pPr>
    <w:rPr>
      <w:i/>
      <w:iCs/>
    </w:rPr>
  </w:style>
  <w:style w:type="character" w:styleId="864">
    <w:name w:val="Subtle Reference"/>
    <w:basedOn w:val="9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5">
    <w:name w:val="Book Title"/>
    <w:basedOn w:val="93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6">
    <w:name w:val="Header Char"/>
    <w:basedOn w:val="939"/>
    <w:link w:val="883"/>
    <w:uiPriority w:val="99"/>
    <w:pPr>
      <w:pBdr/>
      <w:spacing/>
      <w:ind/>
    </w:pPr>
  </w:style>
  <w:style w:type="character" w:styleId="867">
    <w:name w:val="Footer Char"/>
    <w:basedOn w:val="939"/>
    <w:link w:val="895"/>
    <w:uiPriority w:val="99"/>
    <w:pPr>
      <w:pBdr/>
      <w:spacing/>
      <w:ind/>
    </w:pPr>
  </w:style>
  <w:style w:type="paragraph" w:styleId="868">
    <w:name w:val="Caption"/>
    <w:basedOn w:val="879"/>
    <w:next w:val="87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9">
    <w:name w:val="footnote text"/>
    <w:basedOn w:val="879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Footnote Text Char"/>
    <w:basedOn w:val="939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footnote reference"/>
    <w:basedOn w:val="939"/>
    <w:uiPriority w:val="99"/>
    <w:semiHidden/>
    <w:unhideWhenUsed/>
    <w:pPr>
      <w:pBdr/>
      <w:spacing/>
      <w:ind/>
    </w:pPr>
    <w:rPr>
      <w:vertAlign w:val="superscript"/>
    </w:rPr>
  </w:style>
  <w:style w:type="paragraph" w:styleId="872">
    <w:name w:val="endnote text"/>
    <w:basedOn w:val="879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Endnote Text Char"/>
    <w:basedOn w:val="9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endnote reference"/>
    <w:basedOn w:val="939"/>
    <w:uiPriority w:val="99"/>
    <w:semiHidden/>
    <w:unhideWhenUsed/>
    <w:pPr>
      <w:pBdr/>
      <w:spacing/>
      <w:ind/>
    </w:pPr>
    <w:rPr>
      <w:vertAlign w:val="superscript"/>
    </w:rPr>
  </w:style>
  <w:style w:type="character" w:styleId="875">
    <w:name w:val="FollowedHyperlink"/>
    <w:basedOn w:val="9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6">
    <w:name w:val="TOC Heading"/>
    <w:uiPriority w:val="39"/>
    <w:unhideWhenUsed/>
    <w:pPr>
      <w:pBdr/>
      <w:spacing/>
      <w:ind/>
    </w:pPr>
  </w:style>
  <w:style w:type="paragraph" w:styleId="877">
    <w:name w:val="table of figures"/>
    <w:basedOn w:val="879"/>
    <w:next w:val="879"/>
    <w:uiPriority w:val="99"/>
    <w:unhideWhenUsed/>
    <w:pPr>
      <w:pBdr/>
      <w:spacing w:after="0" w:afterAutospacing="0"/>
      <w:ind/>
    </w:pPr>
  </w:style>
  <w:style w:type="paragraph" w:styleId="878">
    <w:name w:val="Normal"/>
    <w:link w:val="879"/>
    <w:uiPriority w:val="0"/>
    <w:qFormat/>
    <w:pPr>
      <w:pBdr/>
      <w:spacing/>
      <w:ind/>
    </w:pPr>
    <w:rPr>
      <w:sz w:val="28"/>
    </w:rPr>
  </w:style>
  <w:style w:type="character" w:styleId="879">
    <w:name w:val="Normal"/>
    <w:link w:val="878"/>
    <w:pPr>
      <w:pBdr/>
      <w:spacing/>
      <w:ind/>
    </w:pPr>
    <w:rPr>
      <w:sz w:val="28"/>
    </w:rPr>
  </w:style>
  <w:style w:type="paragraph" w:styleId="880">
    <w:name w:val="Body Text Indent"/>
    <w:basedOn w:val="878"/>
    <w:link w:val="881"/>
    <w:pPr>
      <w:widowControl w:val="false"/>
      <w:pBdr/>
      <w:spacing/>
      <w:ind w:firstLine="485"/>
      <w:jc w:val="both"/>
    </w:pPr>
    <w:rPr>
      <w:color w:val="000000"/>
    </w:rPr>
  </w:style>
  <w:style w:type="character" w:styleId="881">
    <w:name w:val="Body Text Indent"/>
    <w:basedOn w:val="879"/>
    <w:link w:val="880"/>
    <w:pPr>
      <w:pBdr/>
      <w:spacing/>
      <w:ind/>
    </w:pPr>
    <w:rPr>
      <w:color w:val="000000"/>
    </w:rPr>
  </w:style>
  <w:style w:type="paragraph" w:styleId="882">
    <w:name w:val="Header"/>
    <w:basedOn w:val="878"/>
    <w:link w:val="883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83">
    <w:name w:val="Header"/>
    <w:basedOn w:val="879"/>
    <w:link w:val="882"/>
    <w:pPr>
      <w:pBdr/>
      <w:spacing/>
      <w:ind/>
    </w:pPr>
  </w:style>
  <w:style w:type="paragraph" w:styleId="884">
    <w:name w:val="s_1"/>
    <w:basedOn w:val="878"/>
    <w:link w:val="885"/>
    <w:pPr>
      <w:pBdr/>
      <w:spacing w:afterAutospacing="1" w:beforeAutospacing="1"/>
      <w:ind/>
    </w:pPr>
    <w:rPr>
      <w:sz w:val="24"/>
    </w:rPr>
  </w:style>
  <w:style w:type="character" w:styleId="885">
    <w:name w:val="s_1"/>
    <w:basedOn w:val="879"/>
    <w:link w:val="884"/>
    <w:pPr>
      <w:pBdr/>
      <w:spacing/>
      <w:ind/>
    </w:pPr>
    <w:rPr>
      <w:sz w:val="24"/>
    </w:rPr>
  </w:style>
  <w:style w:type="paragraph" w:styleId="886">
    <w:name w:val="toc 2"/>
    <w:next w:val="878"/>
    <w:link w:val="887"/>
    <w:uiPriority w:val="39"/>
    <w:pPr>
      <w:pBdr/>
      <w:spacing/>
      <w:ind w:firstLine="0" w:left="200"/>
    </w:pPr>
  </w:style>
  <w:style w:type="character" w:styleId="887">
    <w:name w:val="toc 2"/>
    <w:link w:val="886"/>
    <w:pPr>
      <w:pBdr/>
      <w:spacing/>
      <w:ind/>
    </w:pPr>
  </w:style>
  <w:style w:type="paragraph" w:styleId="888">
    <w:name w:val="Normal (Web)"/>
    <w:basedOn w:val="878"/>
    <w:link w:val="889"/>
    <w:pPr>
      <w:pBdr/>
      <w:spacing w:afterAutospacing="1" w:beforeAutospacing="1"/>
      <w:ind/>
    </w:pPr>
    <w:rPr>
      <w:sz w:val="24"/>
    </w:rPr>
  </w:style>
  <w:style w:type="character" w:styleId="889">
    <w:name w:val="Normal (Web)"/>
    <w:basedOn w:val="879"/>
    <w:link w:val="888"/>
    <w:pPr>
      <w:pBdr/>
      <w:spacing/>
      <w:ind/>
    </w:pPr>
    <w:rPr>
      <w:sz w:val="24"/>
    </w:rPr>
  </w:style>
  <w:style w:type="paragraph" w:styleId="890">
    <w:name w:val="toc 4"/>
    <w:next w:val="878"/>
    <w:link w:val="891"/>
    <w:uiPriority w:val="39"/>
    <w:pPr>
      <w:pBdr/>
      <w:spacing/>
      <w:ind w:firstLine="0" w:left="600"/>
    </w:pPr>
  </w:style>
  <w:style w:type="character" w:styleId="891">
    <w:name w:val="toc 4"/>
    <w:link w:val="890"/>
    <w:pPr>
      <w:pBdr/>
      <w:spacing/>
      <w:ind/>
    </w:pPr>
  </w:style>
  <w:style w:type="paragraph" w:styleId="892">
    <w:name w:val="toc 6"/>
    <w:next w:val="878"/>
    <w:link w:val="893"/>
    <w:uiPriority w:val="39"/>
    <w:pPr>
      <w:pBdr/>
      <w:spacing/>
      <w:ind w:firstLine="0" w:left="1000"/>
    </w:pPr>
  </w:style>
  <w:style w:type="character" w:styleId="893">
    <w:name w:val="toc 6"/>
    <w:link w:val="892"/>
    <w:pPr>
      <w:pBdr/>
      <w:spacing/>
      <w:ind/>
    </w:pPr>
  </w:style>
  <w:style w:type="paragraph" w:styleId="894">
    <w:name w:val="Footer"/>
    <w:basedOn w:val="878"/>
    <w:link w:val="895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95">
    <w:name w:val="Footer"/>
    <w:basedOn w:val="879"/>
    <w:link w:val="894"/>
    <w:pPr>
      <w:pBdr/>
      <w:spacing/>
      <w:ind/>
    </w:pPr>
  </w:style>
  <w:style w:type="paragraph" w:styleId="896">
    <w:name w:val="toc 7"/>
    <w:next w:val="878"/>
    <w:link w:val="897"/>
    <w:uiPriority w:val="39"/>
    <w:pPr>
      <w:pBdr/>
      <w:spacing/>
      <w:ind w:firstLine="0" w:left="1200"/>
    </w:pPr>
  </w:style>
  <w:style w:type="character" w:styleId="897">
    <w:name w:val="toc 7"/>
    <w:link w:val="896"/>
    <w:pPr>
      <w:pBdr/>
      <w:spacing/>
      <w:ind/>
    </w:pPr>
  </w:style>
  <w:style w:type="paragraph" w:styleId="898">
    <w:name w:val="Heading 3"/>
    <w:next w:val="878"/>
    <w:link w:val="899"/>
    <w:uiPriority w:val="9"/>
    <w:qFormat/>
    <w:pPr>
      <w:pBdr/>
      <w:spacing/>
      <w:ind/>
      <w:outlineLvl w:val="2"/>
    </w:pPr>
    <w:rPr>
      <w:rFonts w:ascii="XO Thames" w:hAnsi="XO Thames"/>
      <w:b/>
      <w:i/>
      <w:color w:val="000000"/>
    </w:rPr>
  </w:style>
  <w:style w:type="character" w:styleId="899">
    <w:name w:val="Heading 3"/>
    <w:link w:val="898"/>
    <w:pPr>
      <w:pBdr/>
      <w:spacing/>
      <w:ind/>
    </w:pPr>
    <w:rPr>
      <w:rFonts w:ascii="XO Thames" w:hAnsi="XO Thames"/>
      <w:b/>
      <w:i/>
      <w:color w:val="000000"/>
    </w:rPr>
  </w:style>
  <w:style w:type="paragraph" w:styleId="900">
    <w:name w:val="Знак"/>
    <w:basedOn w:val="878"/>
    <w:link w:val="901"/>
    <w:pPr>
      <w:pBdr/>
      <w:spacing/>
      <w:ind/>
    </w:pPr>
    <w:rPr>
      <w:rFonts w:ascii="Verdana" w:hAnsi="Verdana"/>
      <w:sz w:val="20"/>
    </w:rPr>
  </w:style>
  <w:style w:type="character" w:styleId="901">
    <w:name w:val="Знак"/>
    <w:basedOn w:val="879"/>
    <w:link w:val="900"/>
    <w:pPr>
      <w:pBdr/>
      <w:spacing/>
      <w:ind/>
    </w:pPr>
    <w:rPr>
      <w:rFonts w:ascii="Verdana" w:hAnsi="Verdana"/>
      <w:sz w:val="20"/>
    </w:rPr>
  </w:style>
  <w:style w:type="paragraph" w:styleId="902">
    <w:name w:val="List Paragraph"/>
    <w:basedOn w:val="878"/>
    <w:link w:val="903"/>
    <w:pPr>
      <w:pBdr/>
      <w:spacing w:after="200" w:line="276" w:lineRule="auto"/>
      <w:ind w:firstLine="0" w:left="720"/>
      <w:contextualSpacing w:val="true"/>
    </w:pPr>
    <w:rPr>
      <w:rFonts w:ascii="Calibri" w:hAnsi="Calibri"/>
      <w:sz w:val="22"/>
    </w:rPr>
  </w:style>
  <w:style w:type="character" w:styleId="903">
    <w:name w:val="List Paragraph"/>
    <w:basedOn w:val="879"/>
    <w:link w:val="902"/>
    <w:pPr>
      <w:pBdr/>
      <w:spacing/>
      <w:ind/>
    </w:pPr>
    <w:rPr>
      <w:rFonts w:ascii="Calibri" w:hAnsi="Calibri"/>
      <w:sz w:val="22"/>
    </w:rPr>
  </w:style>
  <w:style w:type="paragraph" w:styleId="904">
    <w:name w:val="ConsPlusNormal"/>
    <w:link w:val="905"/>
    <w:pPr>
      <w:widowControl w:val="false"/>
      <w:pBdr/>
      <w:spacing/>
      <w:ind w:firstLine="720"/>
    </w:pPr>
    <w:rPr>
      <w:rFonts w:ascii="Arial" w:hAnsi="Arial"/>
    </w:rPr>
  </w:style>
  <w:style w:type="character" w:styleId="905">
    <w:name w:val="ConsPlusNormal"/>
    <w:link w:val="904"/>
    <w:pPr>
      <w:pBdr/>
      <w:spacing/>
      <w:ind/>
    </w:pPr>
    <w:rPr>
      <w:rFonts w:ascii="Arial" w:hAnsi="Arial"/>
    </w:rPr>
  </w:style>
  <w:style w:type="paragraph" w:styleId="906">
    <w:name w:val="Strong"/>
    <w:link w:val="907"/>
    <w:pPr>
      <w:pBdr/>
      <w:spacing/>
      <w:ind/>
    </w:pPr>
    <w:rPr>
      <w:b/>
    </w:rPr>
  </w:style>
  <w:style w:type="character" w:styleId="907">
    <w:name w:val="Strong"/>
    <w:link w:val="906"/>
    <w:pPr>
      <w:pBdr/>
      <w:spacing/>
      <w:ind/>
    </w:pPr>
    <w:rPr>
      <w:b/>
    </w:rPr>
  </w:style>
  <w:style w:type="paragraph" w:styleId="908">
    <w:name w:val="Balloon Text"/>
    <w:basedOn w:val="878"/>
    <w:link w:val="909"/>
    <w:pPr>
      <w:pBdr/>
      <w:spacing/>
      <w:ind/>
    </w:pPr>
    <w:rPr>
      <w:rFonts w:ascii="Tahoma" w:hAnsi="Tahoma"/>
      <w:sz w:val="16"/>
    </w:rPr>
  </w:style>
  <w:style w:type="character" w:styleId="909">
    <w:name w:val="Balloon Text"/>
    <w:basedOn w:val="879"/>
    <w:link w:val="908"/>
    <w:pPr>
      <w:pBdr/>
      <w:spacing/>
      <w:ind/>
    </w:pPr>
    <w:rPr>
      <w:rFonts w:ascii="Tahoma" w:hAnsi="Tahoma"/>
      <w:sz w:val="16"/>
    </w:rPr>
  </w:style>
  <w:style w:type="paragraph" w:styleId="910">
    <w:name w:val="Body Text 2"/>
    <w:basedOn w:val="878"/>
    <w:link w:val="911"/>
    <w:pPr>
      <w:pBdr/>
      <w:spacing w:after="120" w:line="480" w:lineRule="auto"/>
      <w:ind/>
    </w:pPr>
  </w:style>
  <w:style w:type="character" w:styleId="911">
    <w:name w:val="Body Text 2"/>
    <w:basedOn w:val="879"/>
    <w:link w:val="910"/>
    <w:pPr>
      <w:pBdr/>
      <w:spacing/>
      <w:ind/>
    </w:pPr>
  </w:style>
  <w:style w:type="paragraph" w:styleId="912">
    <w:name w:val="toc 3"/>
    <w:next w:val="878"/>
    <w:link w:val="913"/>
    <w:uiPriority w:val="39"/>
    <w:pPr>
      <w:pBdr/>
      <w:spacing/>
      <w:ind w:firstLine="0" w:left="400"/>
    </w:pPr>
  </w:style>
  <w:style w:type="character" w:styleId="913">
    <w:name w:val="toc 3"/>
    <w:link w:val="912"/>
    <w:pPr>
      <w:pBdr/>
      <w:spacing/>
      <w:ind/>
    </w:pPr>
  </w:style>
  <w:style w:type="paragraph" w:styleId="914">
    <w:name w:val="page number"/>
    <w:basedOn w:val="938"/>
    <w:link w:val="915"/>
    <w:pPr>
      <w:pBdr/>
      <w:spacing/>
      <w:ind/>
    </w:pPr>
  </w:style>
  <w:style w:type="character" w:styleId="915">
    <w:name w:val="page number"/>
    <w:basedOn w:val="939"/>
    <w:link w:val="914"/>
    <w:pPr>
      <w:pBdr/>
      <w:spacing/>
      <w:ind/>
    </w:pPr>
  </w:style>
  <w:style w:type="paragraph" w:styleId="916">
    <w:name w:val="Heading 5"/>
    <w:next w:val="878"/>
    <w:link w:val="917"/>
    <w:uiPriority w:val="9"/>
    <w:qFormat/>
    <w:pPr>
      <w:pBdr/>
      <w:spacing w:after="120" w:before="120"/>
      <w:ind/>
      <w:outlineLvl w:val="4"/>
    </w:pPr>
    <w:rPr>
      <w:rFonts w:ascii="XO Thames" w:hAnsi="XO Thames"/>
      <w:b/>
      <w:color w:val="000000"/>
      <w:sz w:val="22"/>
    </w:rPr>
  </w:style>
  <w:style w:type="character" w:styleId="917">
    <w:name w:val="Heading 5"/>
    <w:link w:val="916"/>
    <w:pPr>
      <w:pBdr/>
      <w:spacing/>
      <w:ind/>
    </w:pPr>
    <w:rPr>
      <w:rFonts w:ascii="XO Thames" w:hAnsi="XO Thames"/>
      <w:b/>
      <w:color w:val="000000"/>
      <w:sz w:val="22"/>
    </w:rPr>
  </w:style>
  <w:style w:type="paragraph" w:styleId="918">
    <w:name w:val="ConsPlusNonformat"/>
    <w:link w:val="919"/>
    <w:pPr>
      <w:widowControl w:val="false"/>
      <w:pBdr/>
      <w:spacing/>
      <w:ind/>
    </w:pPr>
    <w:rPr>
      <w:rFonts w:ascii="Courier New" w:hAnsi="Courier New"/>
    </w:rPr>
  </w:style>
  <w:style w:type="character" w:styleId="919">
    <w:name w:val="ConsPlusNonformat"/>
    <w:link w:val="918"/>
    <w:pPr>
      <w:pBdr/>
      <w:spacing/>
      <w:ind/>
    </w:pPr>
    <w:rPr>
      <w:rFonts w:ascii="Courier New" w:hAnsi="Courier New"/>
    </w:rPr>
  </w:style>
  <w:style w:type="paragraph" w:styleId="920">
    <w:name w:val="Heading 1"/>
    <w:next w:val="878"/>
    <w:link w:val="921"/>
    <w:uiPriority w:val="9"/>
    <w:qFormat/>
    <w:pPr>
      <w:pBdr/>
      <w:spacing w:after="120" w:before="120"/>
      <w:ind/>
      <w:outlineLvl w:val="0"/>
    </w:pPr>
    <w:rPr>
      <w:rFonts w:ascii="XO Thames" w:hAnsi="XO Thames"/>
      <w:b/>
      <w:sz w:val="32"/>
    </w:rPr>
  </w:style>
  <w:style w:type="character" w:styleId="921">
    <w:name w:val="Heading 1"/>
    <w:link w:val="920"/>
    <w:pPr>
      <w:pBdr/>
      <w:spacing/>
      <w:ind/>
    </w:pPr>
    <w:rPr>
      <w:rFonts w:ascii="XO Thames" w:hAnsi="XO Thames"/>
      <w:b/>
      <w:sz w:val="32"/>
    </w:rPr>
  </w:style>
  <w:style w:type="paragraph" w:styleId="922">
    <w:name w:val="Hyperlink"/>
    <w:link w:val="923"/>
    <w:pPr>
      <w:pBdr/>
      <w:spacing/>
      <w:ind/>
    </w:pPr>
    <w:rPr>
      <w:color w:val="0000ff"/>
      <w:u w:val="single"/>
    </w:rPr>
  </w:style>
  <w:style w:type="character" w:styleId="923">
    <w:name w:val="Hyperlink"/>
    <w:link w:val="922"/>
    <w:pPr>
      <w:pBdr/>
      <w:spacing/>
      <w:ind/>
    </w:pPr>
    <w:rPr>
      <w:color w:val="0000ff"/>
      <w:u w:val="single"/>
    </w:rPr>
  </w:style>
  <w:style w:type="paragraph" w:styleId="924">
    <w:name w:val="Footnote"/>
    <w:link w:val="925"/>
    <w:pPr>
      <w:pBdr/>
      <w:spacing/>
      <w:ind/>
      <w:jc w:val="left"/>
    </w:pPr>
    <w:rPr>
      <w:rFonts w:ascii="XO Thames" w:hAnsi="XO Thames"/>
      <w:sz w:val="22"/>
    </w:rPr>
  </w:style>
  <w:style w:type="character" w:styleId="925">
    <w:name w:val="Footnote"/>
    <w:link w:val="924"/>
    <w:pPr>
      <w:pBdr/>
      <w:spacing/>
      <w:ind/>
    </w:pPr>
    <w:rPr>
      <w:rFonts w:ascii="XO Thames" w:hAnsi="XO Thames"/>
      <w:sz w:val="22"/>
    </w:rPr>
  </w:style>
  <w:style w:type="paragraph" w:styleId="926">
    <w:name w:val="toc 1"/>
    <w:next w:val="878"/>
    <w:link w:val="927"/>
    <w:uiPriority w:val="39"/>
    <w:pPr>
      <w:pBdr/>
      <w:spacing/>
      <w:ind w:firstLine="0" w:left="0"/>
    </w:pPr>
    <w:rPr>
      <w:rFonts w:ascii="XO Thames" w:hAnsi="XO Thames"/>
      <w:b/>
    </w:rPr>
  </w:style>
  <w:style w:type="character" w:styleId="927">
    <w:name w:val="toc 1"/>
    <w:link w:val="926"/>
    <w:pPr>
      <w:pBdr/>
      <w:spacing/>
      <w:ind/>
    </w:pPr>
    <w:rPr>
      <w:rFonts w:ascii="XO Thames" w:hAnsi="XO Thames"/>
      <w:b/>
    </w:rPr>
  </w:style>
  <w:style w:type="paragraph" w:styleId="928">
    <w:name w:val="Header and Footer"/>
    <w:link w:val="929"/>
    <w:pPr>
      <w:pBdr/>
      <w:spacing w:line="360" w:lineRule="auto"/>
      <w:ind/>
    </w:pPr>
    <w:rPr>
      <w:rFonts w:ascii="XO Thames" w:hAnsi="XO Thames"/>
      <w:sz w:val="20"/>
    </w:rPr>
  </w:style>
  <w:style w:type="character" w:styleId="929">
    <w:name w:val="Header and Footer"/>
    <w:link w:val="928"/>
    <w:pPr>
      <w:pBdr/>
      <w:spacing/>
      <w:ind/>
    </w:pPr>
    <w:rPr>
      <w:rFonts w:ascii="XO Thames" w:hAnsi="XO Thames"/>
      <w:sz w:val="20"/>
    </w:rPr>
  </w:style>
  <w:style w:type="paragraph" w:styleId="930">
    <w:name w:val="Знак1"/>
    <w:basedOn w:val="878"/>
    <w:link w:val="931"/>
    <w:pPr>
      <w:pBdr/>
      <w:spacing w:after="160" w:line="240" w:lineRule="exact"/>
      <w:ind/>
    </w:pPr>
    <w:rPr>
      <w:rFonts w:ascii="Verdana" w:hAnsi="Verdana"/>
      <w:sz w:val="20"/>
    </w:rPr>
  </w:style>
  <w:style w:type="character" w:styleId="931">
    <w:name w:val="Знак1"/>
    <w:basedOn w:val="879"/>
    <w:link w:val="930"/>
    <w:pPr>
      <w:pBdr/>
      <w:spacing/>
      <w:ind/>
    </w:pPr>
    <w:rPr>
      <w:rFonts w:ascii="Verdana" w:hAnsi="Verdana"/>
      <w:sz w:val="20"/>
    </w:rPr>
  </w:style>
  <w:style w:type="paragraph" w:styleId="932">
    <w:name w:val="toc 9"/>
    <w:next w:val="878"/>
    <w:link w:val="933"/>
    <w:uiPriority w:val="39"/>
    <w:pPr>
      <w:pBdr/>
      <w:spacing/>
      <w:ind w:firstLine="0" w:left="1600"/>
    </w:pPr>
  </w:style>
  <w:style w:type="character" w:styleId="933">
    <w:name w:val="toc 9"/>
    <w:link w:val="932"/>
    <w:pPr>
      <w:pBdr/>
      <w:spacing/>
      <w:ind/>
    </w:pPr>
  </w:style>
  <w:style w:type="paragraph" w:styleId="934">
    <w:name w:val="Body Text Indent 3"/>
    <w:basedOn w:val="878"/>
    <w:link w:val="935"/>
    <w:pPr>
      <w:pBdr/>
      <w:spacing w:after="120"/>
      <w:ind w:firstLine="0" w:left="283"/>
    </w:pPr>
    <w:rPr>
      <w:sz w:val="16"/>
    </w:rPr>
  </w:style>
  <w:style w:type="character" w:styleId="935">
    <w:name w:val="Body Text Indent 3"/>
    <w:basedOn w:val="879"/>
    <w:link w:val="934"/>
    <w:pPr>
      <w:pBdr/>
      <w:spacing/>
      <w:ind/>
    </w:pPr>
    <w:rPr>
      <w:sz w:val="16"/>
    </w:rPr>
  </w:style>
  <w:style w:type="paragraph" w:styleId="936">
    <w:name w:val="toc 8"/>
    <w:next w:val="878"/>
    <w:link w:val="937"/>
    <w:uiPriority w:val="39"/>
    <w:pPr>
      <w:pBdr/>
      <w:spacing/>
      <w:ind w:firstLine="0" w:left="1400"/>
    </w:pPr>
  </w:style>
  <w:style w:type="character" w:styleId="937">
    <w:name w:val="toc 8"/>
    <w:link w:val="936"/>
    <w:pPr>
      <w:pBdr/>
      <w:spacing/>
      <w:ind/>
    </w:pPr>
  </w:style>
  <w:style w:type="paragraph" w:styleId="938">
    <w:name w:val="Default Paragraph Font"/>
    <w:link w:val="939"/>
    <w:pPr>
      <w:pBdr/>
      <w:spacing/>
      <w:ind/>
    </w:pPr>
  </w:style>
  <w:style w:type="character" w:styleId="939">
    <w:name w:val="Default Paragraph Font"/>
    <w:link w:val="938"/>
    <w:pPr>
      <w:pBdr/>
      <w:spacing/>
      <w:ind/>
    </w:pPr>
  </w:style>
  <w:style w:type="paragraph" w:styleId="940">
    <w:name w:val="Body Text"/>
    <w:basedOn w:val="878"/>
    <w:link w:val="941"/>
    <w:pPr>
      <w:pBdr/>
      <w:spacing/>
      <w:ind/>
      <w:jc w:val="both"/>
    </w:pPr>
    <w:rPr>
      <w:sz w:val="24"/>
    </w:rPr>
  </w:style>
  <w:style w:type="character" w:styleId="941">
    <w:name w:val="Body Text"/>
    <w:basedOn w:val="879"/>
    <w:link w:val="940"/>
    <w:pPr>
      <w:pBdr/>
      <w:spacing/>
      <w:ind/>
    </w:pPr>
    <w:rPr>
      <w:sz w:val="24"/>
    </w:rPr>
  </w:style>
  <w:style w:type="paragraph" w:styleId="942">
    <w:name w:val="toc 5"/>
    <w:next w:val="878"/>
    <w:link w:val="943"/>
    <w:uiPriority w:val="39"/>
    <w:pPr>
      <w:pBdr/>
      <w:spacing/>
      <w:ind w:firstLine="0" w:left="800"/>
    </w:pPr>
  </w:style>
  <w:style w:type="character" w:styleId="943">
    <w:name w:val="toc 5"/>
    <w:link w:val="942"/>
    <w:pPr>
      <w:pBdr/>
      <w:spacing/>
      <w:ind/>
    </w:pPr>
  </w:style>
  <w:style w:type="paragraph" w:styleId="944">
    <w:name w:val="Subtitle"/>
    <w:next w:val="878"/>
    <w:link w:val="945"/>
    <w:uiPriority w:val="11"/>
    <w:qFormat/>
    <w:pPr>
      <w:pBdr/>
      <w:spacing/>
      <w:ind/>
    </w:pPr>
    <w:rPr>
      <w:rFonts w:ascii="XO Thames" w:hAnsi="XO Thames"/>
      <w:i/>
      <w:color w:val="616161"/>
      <w:sz w:val="24"/>
    </w:rPr>
  </w:style>
  <w:style w:type="character" w:styleId="945">
    <w:name w:val="Subtitle"/>
    <w:link w:val="944"/>
    <w:pPr>
      <w:pBdr/>
      <w:spacing/>
      <w:ind/>
    </w:pPr>
    <w:rPr>
      <w:rFonts w:ascii="XO Thames" w:hAnsi="XO Thames"/>
      <w:i/>
      <w:color w:val="616161"/>
      <w:sz w:val="24"/>
    </w:rPr>
  </w:style>
  <w:style w:type="paragraph" w:styleId="946">
    <w:name w:val="toc 10"/>
    <w:next w:val="878"/>
    <w:link w:val="947"/>
    <w:uiPriority w:val="39"/>
    <w:pPr>
      <w:pBdr/>
      <w:spacing/>
      <w:ind w:firstLine="0" w:left="1800"/>
    </w:pPr>
  </w:style>
  <w:style w:type="character" w:styleId="947">
    <w:name w:val="toc 10"/>
    <w:link w:val="946"/>
    <w:pPr>
      <w:pBdr/>
      <w:spacing/>
      <w:ind/>
    </w:pPr>
  </w:style>
  <w:style w:type="paragraph" w:styleId="948">
    <w:name w:val="Title"/>
    <w:basedOn w:val="878"/>
    <w:link w:val="949"/>
    <w:uiPriority w:val="10"/>
    <w:qFormat/>
    <w:pPr>
      <w:pBdr/>
      <w:spacing/>
      <w:ind/>
      <w:jc w:val="center"/>
    </w:pPr>
  </w:style>
  <w:style w:type="character" w:styleId="949">
    <w:name w:val="Title"/>
    <w:basedOn w:val="879"/>
    <w:link w:val="948"/>
    <w:pPr>
      <w:pBdr/>
      <w:spacing/>
      <w:ind/>
    </w:pPr>
  </w:style>
  <w:style w:type="paragraph" w:styleId="950">
    <w:name w:val="Heading 4"/>
    <w:next w:val="878"/>
    <w:link w:val="951"/>
    <w:uiPriority w:val="9"/>
    <w:qFormat/>
    <w:pPr>
      <w:pBdr/>
      <w:spacing w:after="120" w:before="120"/>
      <w:ind/>
      <w:outlineLvl w:val="3"/>
    </w:pPr>
    <w:rPr>
      <w:rFonts w:ascii="XO Thames" w:hAnsi="XO Thames"/>
      <w:b/>
      <w:color w:val="595959"/>
      <w:sz w:val="26"/>
    </w:rPr>
  </w:style>
  <w:style w:type="character" w:styleId="951">
    <w:name w:val="Heading 4"/>
    <w:link w:val="950"/>
    <w:pPr>
      <w:pBdr/>
      <w:spacing/>
      <w:ind/>
    </w:pPr>
    <w:rPr>
      <w:rFonts w:ascii="XO Thames" w:hAnsi="XO Thames"/>
      <w:b/>
      <w:color w:val="595959"/>
      <w:sz w:val="26"/>
    </w:rPr>
  </w:style>
  <w:style w:type="paragraph" w:styleId="952">
    <w:name w:val="Основной текст 21"/>
    <w:basedOn w:val="878"/>
    <w:link w:val="953"/>
    <w:pPr>
      <w:pBdr/>
      <w:spacing/>
      <w:ind w:firstLine="709"/>
      <w:jc w:val="both"/>
    </w:pPr>
  </w:style>
  <w:style w:type="character" w:styleId="953">
    <w:name w:val="Основной текст 21"/>
    <w:basedOn w:val="879"/>
    <w:link w:val="952"/>
    <w:pPr>
      <w:pBdr/>
      <w:spacing/>
      <w:ind/>
    </w:pPr>
  </w:style>
  <w:style w:type="paragraph" w:styleId="954">
    <w:name w:val="Heading 2"/>
    <w:next w:val="878"/>
    <w:link w:val="955"/>
    <w:uiPriority w:val="9"/>
    <w:qFormat/>
    <w:pPr>
      <w:pBdr/>
      <w:spacing w:after="120" w:before="120"/>
      <w:ind/>
      <w:outlineLvl w:val="1"/>
    </w:pPr>
    <w:rPr>
      <w:rFonts w:ascii="XO Thames" w:hAnsi="XO Thames"/>
      <w:b/>
      <w:color w:val="00a0ff"/>
      <w:sz w:val="26"/>
    </w:rPr>
  </w:style>
  <w:style w:type="character" w:styleId="955">
    <w:name w:val="Heading 2"/>
    <w:link w:val="954"/>
    <w:pPr>
      <w:pBdr/>
      <w:spacing/>
      <w:ind/>
    </w:pPr>
    <w:rPr>
      <w:rFonts w:ascii="XO Thames" w:hAnsi="XO Thames"/>
      <w:b/>
      <w:color w:val="00a0ff"/>
      <w:sz w:val="26"/>
    </w:rPr>
  </w:style>
  <w:style w:type="paragraph" w:styleId="956">
    <w:name w:val="Основной текст1"/>
    <w:basedOn w:val="878"/>
    <w:link w:val="957"/>
    <w:pPr>
      <w:pBdr/>
      <w:spacing/>
      <w:ind/>
      <w:jc w:val="both"/>
    </w:pPr>
    <w:rPr>
      <w:sz w:val="24"/>
    </w:rPr>
  </w:style>
  <w:style w:type="character" w:styleId="957">
    <w:name w:val="Основной текст1"/>
    <w:basedOn w:val="879"/>
    <w:link w:val="956"/>
    <w:pPr>
      <w:pBdr/>
      <w:spacing/>
      <w:ind/>
    </w:pPr>
    <w:rPr>
      <w:sz w:val="24"/>
    </w:rPr>
  </w:style>
  <w:style w:type="table" w:styleId="958" w:default="1">
    <w:name w:val="Normal Table"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Table Grid"/>
    <w:basedOn w:val="958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_3" w:customStyle="1">
    <w:name w:val="HeadDoc"/>
    <w:pPr>
      <w:keepNext w:val="false"/>
      <w:keepLines w:val="tru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Arial"/>
        <a:cs typeface="Arial"/>
      </a:majorFont>
      <a:minorFont>
        <a:latin typeface="XO Thame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ONLYOFFICE/8.3.3.21</Application>
  <DocSecurity>0</DocSecurity>
  <ScaleCrop>0</ScaleCrop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modified xsi:type="dcterms:W3CDTF">2025-12-12T11:04:02Z</dcterms:modified>
</cp:coreProperties>
</file>